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4F690" w14:textId="77777777" w:rsidR="009F5C65" w:rsidRDefault="00203D33" w:rsidP="00203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3393D67E" w14:textId="37D3ECC8" w:rsidR="00203D33" w:rsidRPr="009C7D6A" w:rsidRDefault="00852CD4" w:rsidP="00203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26.01.2021 №29/2</w:t>
      </w:r>
      <w:r w:rsidR="00203D33">
        <w:rPr>
          <w:rFonts w:ascii="Times New Roman" w:hAnsi="Times New Roman" w:cs="Times New Roman"/>
          <w:sz w:val="28"/>
          <w:szCs w:val="28"/>
        </w:rPr>
        <w:t>-од</w:t>
      </w:r>
    </w:p>
    <w:p w14:paraId="499873FE" w14:textId="77777777" w:rsidR="00203D33" w:rsidRDefault="00203D33" w:rsidP="009C7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A6B767" w14:textId="77777777" w:rsidR="009C7D6A" w:rsidRDefault="009C7D6A" w:rsidP="009C7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муниципальном опорном центре </w:t>
      </w:r>
    </w:p>
    <w:p w14:paraId="2ED6EC58" w14:textId="77777777" w:rsidR="009C7D6A" w:rsidRDefault="009C7D6A" w:rsidP="009C7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14:paraId="0635C49D" w14:textId="77777777" w:rsidR="009C7D6A" w:rsidRDefault="00203D33" w:rsidP="00363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 ДО ЦТ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г.Лермонтова</w:t>
      </w:r>
      <w:proofErr w:type="spellEnd"/>
    </w:p>
    <w:p w14:paraId="57C469F0" w14:textId="77777777" w:rsidR="009C7D6A" w:rsidRDefault="007C6C31" w:rsidP="00363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5211127" w14:textId="77777777" w:rsidR="00363700" w:rsidRDefault="00363700" w:rsidP="00363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9BCD67" w14:textId="77777777" w:rsidR="009C7D6A" w:rsidRDefault="00110ED7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7D6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 и функционирования муниципального опорного центра дополнительного образования детей (далее – Опорный центр).</w:t>
      </w:r>
    </w:p>
    <w:p w14:paraId="74239FCA" w14:textId="77777777" w:rsidR="00110ED7" w:rsidRDefault="00110ED7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Опорный центр осуществляет организационное, методическое и аналитическое сопровождение и мониторинг развития системы дополнительного образования детей на территории муниципального образования – город Лермонтов в рамках реализации регионального проекта Ставропольского края «Успех каждого ребенка», утвержденного протоколом заседания регионального проектного комитета от 13 декабря 2018 г. № 7 (далее – Региональный проект). Опорный центр осуществляет </w:t>
      </w:r>
      <w:r w:rsidR="007C6C31">
        <w:rPr>
          <w:rFonts w:ascii="Times New Roman" w:hAnsi="Times New Roman" w:cs="Times New Roman"/>
          <w:sz w:val="28"/>
          <w:szCs w:val="28"/>
        </w:rPr>
        <w:t>функции исполнителя по мероприятиям Регионального проекта, а также ресурсного центра в муниципальной системе дополнительного образования детей, обеспечивающего согласованное развитие дополнительных общеразвивающих программ различной направленности для детей от 5 до 18 лет.</w:t>
      </w:r>
      <w:bookmarkStart w:id="0" w:name="_GoBack"/>
      <w:bookmarkEnd w:id="0"/>
    </w:p>
    <w:p w14:paraId="15B5EB24" w14:textId="77777777" w:rsidR="00363700" w:rsidRDefault="00363700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Функции Опорного центра осуществляются Муниципальным бюджетным учреждением дополнительного образования «Центр развития творчества «Радуга» г. Лермонтова:</w:t>
      </w:r>
    </w:p>
    <w:p w14:paraId="7F0A9286" w14:textId="77777777" w:rsidR="00363700" w:rsidRDefault="00363700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Фоменко Елена Викторовна.</w:t>
      </w:r>
    </w:p>
    <w:p w14:paraId="53A425B3" w14:textId="77777777" w:rsidR="007C6C31" w:rsidRDefault="00363700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Адрес:357340 Ставропольский край, г. Лермонтов, ул. Решетника 2 б.</w:t>
      </w:r>
    </w:p>
    <w:p w14:paraId="5B472A27" w14:textId="77777777" w:rsidR="00363700" w:rsidRDefault="00363700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90A1C" w14:textId="77777777" w:rsidR="00363700" w:rsidRDefault="00363700" w:rsidP="00363700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Опорного центра</w:t>
      </w:r>
    </w:p>
    <w:p w14:paraId="4575BC3F" w14:textId="77777777" w:rsidR="00363700" w:rsidRDefault="00363700" w:rsidP="00363700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C3A230" w14:textId="77777777" w:rsidR="00363700" w:rsidRDefault="00363700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978F0">
        <w:rPr>
          <w:rFonts w:ascii="Times New Roman" w:hAnsi="Times New Roman" w:cs="Times New Roman"/>
          <w:sz w:val="28"/>
          <w:szCs w:val="28"/>
        </w:rPr>
        <w:t>Целью деятельности Опорного центра является создание условий для обеспечения в муниципальном образовании – город Лермонтов эффектной системы взаимодействия в системе дополнительного образования детей по  реализации современных, вариативных и востребованных дополнительных общеобразовательных  программ различных направленностей, обеспечивающей достижение показателей развития системы дополнительного образования детей, установленных Указом Президента Российской Федерации от 7 мая 2012 года № 599.</w:t>
      </w:r>
    </w:p>
    <w:p w14:paraId="7C31FB74" w14:textId="77777777" w:rsidR="00002739" w:rsidRDefault="00002739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Опорного центра:</w:t>
      </w:r>
    </w:p>
    <w:p w14:paraId="24888030" w14:textId="77777777" w:rsidR="00002739" w:rsidRDefault="00002739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организационно-методической, экспертно-консультационной поддержки в системе дополнительного образования детей;</w:t>
      </w:r>
    </w:p>
    <w:p w14:paraId="23AA6C68" w14:textId="77777777" w:rsidR="00002739" w:rsidRDefault="00002739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выявление, </w:t>
      </w:r>
      <w:r w:rsidR="0005573E">
        <w:rPr>
          <w:rFonts w:ascii="Times New Roman" w:hAnsi="Times New Roman" w:cs="Times New Roman"/>
          <w:sz w:val="28"/>
          <w:szCs w:val="28"/>
        </w:rPr>
        <w:t>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14:paraId="5C0DA9BF" w14:textId="77777777" w:rsidR="0005573E" w:rsidRDefault="0005573E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инфраструктурного, материально-технического и кадрового потенциала в системе дополнительного образования детей муниципального образования – город Лермонтов;</w:t>
      </w:r>
    </w:p>
    <w:p w14:paraId="1335E7AB" w14:textId="77777777" w:rsidR="0005573E" w:rsidRDefault="0005573E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распространение моделей сетевого взаимодействия при реализации дополнительных общеобразовательных программ;</w:t>
      </w:r>
    </w:p>
    <w:p w14:paraId="16055873" w14:textId="77777777" w:rsidR="0005573E" w:rsidRDefault="0005573E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организационных и методических условий, направленных на формирование кадрового потенциала в системе дополнительного образования детей на территории муниципального образования – город Лермонтов;</w:t>
      </w:r>
    </w:p>
    <w:p w14:paraId="661EF8A2" w14:textId="77777777" w:rsidR="0005573E" w:rsidRDefault="00677161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содержательного наполнения муниципального сегмента</w:t>
      </w:r>
      <w:r w:rsidR="009A029D">
        <w:rPr>
          <w:rFonts w:ascii="Times New Roman" w:hAnsi="Times New Roman" w:cs="Times New Roman"/>
          <w:sz w:val="28"/>
          <w:szCs w:val="28"/>
        </w:rPr>
        <w:t xml:space="preserve"> общедоступного навигатора в системе дополнительного образования детей в Российской Федерации;</w:t>
      </w:r>
    </w:p>
    <w:p w14:paraId="4D355C48" w14:textId="77777777" w:rsidR="009A029D" w:rsidRDefault="009A029D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муниципального образования – город Лермонтов.</w:t>
      </w:r>
    </w:p>
    <w:p w14:paraId="1322128C" w14:textId="77777777" w:rsidR="003F7AD5" w:rsidRDefault="003F7AD5" w:rsidP="0036370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E36EA" w14:textId="77777777" w:rsidR="003F7AD5" w:rsidRDefault="003F7AD5" w:rsidP="003F7AD5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Опорного центра</w:t>
      </w:r>
    </w:p>
    <w:p w14:paraId="10FD6F60" w14:textId="77777777" w:rsidR="003F7AD5" w:rsidRDefault="003F7AD5" w:rsidP="003F7AD5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A66A79" w14:textId="77777777" w:rsidR="003F7AD5" w:rsidRDefault="00A20C1A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Опорный центр: </w:t>
      </w:r>
    </w:p>
    <w:p w14:paraId="3C4F916E" w14:textId="77777777" w:rsidR="00A20C1A" w:rsidRDefault="00A20C1A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 функции организационно-методической, экспертно-консультативной поддержки в муниципальной системе дополнительного образования детей, направленной на обеспечение реализации </w:t>
      </w:r>
      <w:r w:rsidR="003070B0">
        <w:rPr>
          <w:rFonts w:ascii="Times New Roman" w:hAnsi="Times New Roman" w:cs="Times New Roman"/>
          <w:sz w:val="28"/>
          <w:szCs w:val="28"/>
        </w:rPr>
        <w:t>дополнительных, общеобразовательных программ различной направленности(технической, естественнонаучной, художественной, социально-педагогической, туристско-краеведческой, физкультурно-спортивной) в образовательных организациях, расположенных на территории муниципального образования – город Лермонтов;</w:t>
      </w:r>
    </w:p>
    <w:p w14:paraId="538AEAE6" w14:textId="77777777" w:rsidR="003070B0" w:rsidRDefault="003070B0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направленностей, в  том числе:</w:t>
      </w:r>
    </w:p>
    <w:p w14:paraId="13624D67" w14:textId="77777777" w:rsidR="003070B0" w:rsidRDefault="003070B0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выявление и анализ лучших практик в образовательных организациях, расположенных на территории муниципального образования – город Лермонтов;</w:t>
      </w:r>
    </w:p>
    <w:p w14:paraId="3D4025B6" w14:textId="77777777" w:rsidR="00C52355" w:rsidRDefault="00C52355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предоставляет информацию о выявленных лучших практиках в региональный ресурсный центр, способствует их продвижению на территории Ставропольского края;</w:t>
      </w:r>
    </w:p>
    <w:p w14:paraId="60F380EB" w14:textId="77777777" w:rsidR="003070B0" w:rsidRDefault="003070B0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71F">
        <w:rPr>
          <w:rFonts w:ascii="Times New Roman" w:hAnsi="Times New Roman" w:cs="Times New Roman"/>
          <w:sz w:val="28"/>
          <w:szCs w:val="28"/>
        </w:rPr>
        <w:t xml:space="preserve">осуществляет внедрение лучших практик, выявленных в образовательных организациях, расположенных на территории муниципального образования – город Лермонтов, </w:t>
      </w:r>
      <w:r w:rsidR="00F64397">
        <w:rPr>
          <w:rFonts w:ascii="Times New Roman" w:hAnsi="Times New Roman" w:cs="Times New Roman"/>
          <w:sz w:val="28"/>
          <w:szCs w:val="28"/>
        </w:rPr>
        <w:t>а также лучших практик других муниципальных образований Ставропольского края;</w:t>
      </w:r>
    </w:p>
    <w:p w14:paraId="78A5B459" w14:textId="77777777" w:rsidR="00F64397" w:rsidRDefault="00A74AF5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апробацию и внедрение в организациях дополнительного</w:t>
      </w:r>
      <w:r w:rsidR="00DF7EE8">
        <w:rPr>
          <w:rFonts w:ascii="Times New Roman" w:hAnsi="Times New Roman" w:cs="Times New Roman"/>
          <w:sz w:val="28"/>
          <w:szCs w:val="28"/>
        </w:rPr>
        <w:t xml:space="preserve"> образования детей равноуровневых программ, обеспечивающих получение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E8">
        <w:rPr>
          <w:rFonts w:ascii="Times New Roman" w:hAnsi="Times New Roman" w:cs="Times New Roman"/>
          <w:sz w:val="28"/>
          <w:szCs w:val="28"/>
        </w:rPr>
        <w:t>навыков и умений ознакомительного, базового и углубленного уровней;</w:t>
      </w:r>
    </w:p>
    <w:p w14:paraId="0804B9A4" w14:textId="77777777" w:rsidR="00DF7EE8" w:rsidRDefault="00DF7EE8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создает, апробирует и внедряет модели обеспечения равного доступа к современным и вариативным дополнительным общеобразовательным программ;</w:t>
      </w:r>
    </w:p>
    <w:p w14:paraId="38526D12" w14:textId="77777777" w:rsidR="004D33FC" w:rsidRDefault="004D33FC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взаимодействие между участниками Регионального проекта в муниципальном образовании – город Лермонтов, в том числе реализует проекты, программы и иные мероприятия в рамках соглашений о сотрудничестве в сфере дополнительного образования детей;</w:t>
      </w:r>
    </w:p>
    <w:p w14:paraId="4D2F109F" w14:textId="77777777" w:rsidR="005D7FC7" w:rsidRDefault="005D7FC7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организациям, расположенным на территории муниципального образования – город Лермонтов и реализующим дополнительные общеобразовательные программы;</w:t>
      </w:r>
    </w:p>
    <w:p w14:paraId="219D8FBC" w14:textId="77777777" w:rsidR="004D33FC" w:rsidRDefault="00FD73BE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развитию сетевых форм взаимодействия при реализации дополнительных общеобразовательных программ в образовательных организациях, расположенных на территории муниципального образования город Лермонтов;</w:t>
      </w:r>
    </w:p>
    <w:p w14:paraId="349FEF52" w14:textId="77777777" w:rsidR="00FD73BE" w:rsidRDefault="00FD73BE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проведению «летних школ», профильных смен по различным направленностям дополнительного образования детей, в том числе:</w:t>
      </w:r>
    </w:p>
    <w:p w14:paraId="76ACF653" w14:textId="77777777" w:rsidR="00FD73BE" w:rsidRDefault="00FD73BE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 для организаций летнего отдыха и проведения заочных школ;</w:t>
      </w:r>
    </w:p>
    <w:p w14:paraId="6472D0AD" w14:textId="77777777" w:rsidR="00FD73BE" w:rsidRDefault="00FD73BE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школ;</w:t>
      </w:r>
    </w:p>
    <w:p w14:paraId="23BC66E0" w14:textId="77777777" w:rsidR="00865FE6" w:rsidRDefault="00865FE6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организационно-методические условия для непрерывного развития педагогических  кадров муниципальной системы дополнительного образования детей;</w:t>
      </w:r>
    </w:p>
    <w:p w14:paraId="0DC353AE" w14:textId="77777777" w:rsidR="00865FE6" w:rsidRDefault="00865FE6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реализацию мероприятий по информированию и просвещению  родителей (законных представителей) в области дополнительного образования детей;</w:t>
      </w:r>
    </w:p>
    <w:p w14:paraId="196DE572" w14:textId="77777777" w:rsidR="006000FF" w:rsidRDefault="00AC1FC1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мероприятий для детей и молодежи в муниципальном образовании – город Лермонтов, в том числе:</w:t>
      </w:r>
    </w:p>
    <w:p w14:paraId="280818D6" w14:textId="77777777" w:rsidR="00AC1FC1" w:rsidRDefault="00AC1FC1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медиаплан и проводит мероприятия по освещению деятельности Опорного центра;</w:t>
      </w:r>
    </w:p>
    <w:p w14:paraId="59AD9C16" w14:textId="77777777" w:rsidR="003B3FE1" w:rsidRDefault="003B3FE1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широкое вовлечение детей, в том числе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</w:p>
    <w:p w14:paraId="7449E9BB" w14:textId="77777777" w:rsidR="003B3FE1" w:rsidRDefault="003B3FE1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ведение публичного перечня мероприятий для детей и молодежи муниципального образования – город Лермонтов;</w:t>
      </w:r>
    </w:p>
    <w:p w14:paraId="5298A0CC" w14:textId="77777777" w:rsidR="003B3FE1" w:rsidRDefault="003B3FE1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информационно-телекоммуникационный контур системы дополнительного образования детей в Ставропольском крае, включающей:</w:t>
      </w:r>
    </w:p>
    <w:p w14:paraId="445D814F" w14:textId="77777777" w:rsidR="003B3FE1" w:rsidRDefault="003B3FE1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содержательное наполнение муниципального сегмента общедоступного </w:t>
      </w:r>
      <w:r w:rsidR="003D6D7D">
        <w:rPr>
          <w:rFonts w:ascii="Times New Roman" w:hAnsi="Times New Roman" w:cs="Times New Roman"/>
          <w:sz w:val="28"/>
          <w:szCs w:val="28"/>
        </w:rPr>
        <w:t>навигатора в системе дополнительного образования детей;</w:t>
      </w:r>
    </w:p>
    <w:p w14:paraId="52368D50" w14:textId="77777777" w:rsidR="003D6D7D" w:rsidRDefault="003D6D7D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поддержку функционирования информационного портала </w:t>
      </w:r>
      <w:r w:rsidR="00F16595">
        <w:rPr>
          <w:rFonts w:ascii="Times New Roman" w:hAnsi="Times New Roman" w:cs="Times New Roman"/>
          <w:sz w:val="28"/>
          <w:szCs w:val="28"/>
        </w:rPr>
        <w:t>Опорного центра;</w:t>
      </w:r>
    </w:p>
    <w:p w14:paraId="11D81932" w14:textId="77777777" w:rsidR="00F16595" w:rsidRDefault="00F16595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дистанционного обучения для детей и родителей с использованием информационного портала Опорного центра;</w:t>
      </w:r>
    </w:p>
    <w:p w14:paraId="2A4B528E" w14:textId="77777777" w:rsidR="00F16595" w:rsidRDefault="0078105D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информационной кампании по продвижению мероприятий в системе дополнительного образования детей через информационный портал Опорного центра;</w:t>
      </w:r>
    </w:p>
    <w:p w14:paraId="26AADEB0" w14:textId="77777777" w:rsidR="0078105D" w:rsidRDefault="00FB43FE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поддержку методического блока на базе информационного портала Опорного центра;</w:t>
      </w:r>
    </w:p>
    <w:p w14:paraId="042DDC42" w14:textId="77777777" w:rsidR="00400FED" w:rsidRDefault="00400FED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работу совместно с профильными организациями по поддержке и сопровождению одаренных детей;</w:t>
      </w:r>
    </w:p>
    <w:p w14:paraId="6E678D0A" w14:textId="77777777" w:rsidR="00400FED" w:rsidRDefault="00400FED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по совершенствованию нормативно-правовых, финансовых, организационных механизмов развития муниципальной системы дополнительного образования детей, в том числе:</w:t>
      </w:r>
    </w:p>
    <w:p w14:paraId="159ABA43" w14:textId="77777777" w:rsidR="00400FED" w:rsidRDefault="00400FED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анализ нормативно-правовой базы муниципального образования – город Лермонтов;</w:t>
      </w:r>
    </w:p>
    <w:p w14:paraId="6BE8591B" w14:textId="77777777" w:rsidR="00057796" w:rsidRDefault="00057796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анализ правоприменительной практики в сфере дополнительного образования детей в других муниципальных образованиях Ставропольского края;</w:t>
      </w:r>
    </w:p>
    <w:p w14:paraId="4BAF4690" w14:textId="77777777" w:rsidR="00057796" w:rsidRDefault="00057796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лучших муниципальных практик готовит предложения по внесению изменений в муниципальные и региональные нормативные правовые акты в целях реализации современной региональной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 в соответствии с законодательством Российской Федерации.</w:t>
      </w:r>
    </w:p>
    <w:p w14:paraId="1E32CF91" w14:textId="77777777" w:rsidR="003E73DE" w:rsidRDefault="003E73DE" w:rsidP="003E73DE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51AB92" w14:textId="77777777" w:rsidR="003E73DE" w:rsidRDefault="003E73DE" w:rsidP="003E73DE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Опорного центра</w:t>
      </w:r>
    </w:p>
    <w:p w14:paraId="3E2FB4DD" w14:textId="77777777" w:rsidR="003E73DE" w:rsidRDefault="003E73DE" w:rsidP="003E73DE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3A5E4C" w14:textId="77777777" w:rsidR="003E73DE" w:rsidRDefault="00544FB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Деятельность Опорного центра осуществляется в соответствии с настоящим Положением </w:t>
      </w:r>
      <w:r w:rsidR="00FD4AFA">
        <w:rPr>
          <w:rFonts w:ascii="Times New Roman" w:hAnsi="Times New Roman" w:cs="Times New Roman"/>
          <w:sz w:val="28"/>
          <w:szCs w:val="28"/>
        </w:rPr>
        <w:t>и планом работы Опорного центра, утвержденным управлением образования администрации муниципального образования – город Лермонтов.</w:t>
      </w:r>
    </w:p>
    <w:p w14:paraId="2540658C" w14:textId="77777777" w:rsidR="00B143F9" w:rsidRDefault="00FD4AFA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Общая координация и контроль деятельности Опорного центра осуществляется отделом образования, физической культуры и спорта администрации города Лермонтова, руководителем.</w:t>
      </w:r>
    </w:p>
    <w:p w14:paraId="328480D4" w14:textId="77777777" w:rsidR="00B143F9" w:rsidRDefault="00B143F9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Структура Опорного центра определяется локальным актом образовательной организации, на базе которой создается Опорный центр, на которую возложено исполнение функций Опорного центра.</w:t>
      </w:r>
    </w:p>
    <w:p w14:paraId="204F1E1C" w14:textId="77777777" w:rsidR="00FD4AFA" w:rsidRDefault="00B143F9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Руководство Опорным центром осуществляет руководитель образовательной организации, на базе которой создается Опорный центр, непосредственное оперативное управление работой Опорного центра осуществляет назначенное руководителем образовательной организации лицо.</w:t>
      </w:r>
    </w:p>
    <w:p w14:paraId="1642CA87" w14:textId="77777777" w:rsidR="005F3422" w:rsidRDefault="005F342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Координация деятельности образовательных  организаций, использующих материально-технические и другие ресурсы Опорного центра, осуществляется в соответствии с законодательными и нормативными правовыми актами в сфере образования.</w:t>
      </w:r>
    </w:p>
    <w:p w14:paraId="1B6052EB" w14:textId="77777777" w:rsidR="005F3422" w:rsidRDefault="005F342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Взаимоотношения Опорного центра и других образовательных организаций осуществляются на договорной основе.</w:t>
      </w:r>
    </w:p>
    <w:p w14:paraId="5959CBD9" w14:textId="77777777" w:rsidR="005F3422" w:rsidRDefault="005F342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E32CD" w14:textId="77777777" w:rsidR="005F3422" w:rsidRDefault="005F3422" w:rsidP="005F3422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Мониторинг деятельности Опорного центра</w:t>
      </w:r>
    </w:p>
    <w:p w14:paraId="211FBCB0" w14:textId="77777777" w:rsidR="005F3422" w:rsidRDefault="005F342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67A16" w14:textId="77777777" w:rsidR="005F3422" w:rsidRDefault="005F342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Опорный центр ежегодно отчитывается о ходе и результатах деятельности перед Региональным модельным центром.</w:t>
      </w:r>
    </w:p>
    <w:p w14:paraId="7CD68923" w14:textId="77777777" w:rsidR="005F3422" w:rsidRDefault="005F342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Муниципальный (опорный) центр представляет отчёт о своей деятельности отделу образования, физической культуры и спорта администрации города Лермонтова по установленным формам и в определенные сроки.</w:t>
      </w:r>
    </w:p>
    <w:p w14:paraId="4D57FA2D" w14:textId="77777777" w:rsidR="005F3422" w:rsidRDefault="005F3422" w:rsidP="003E73DE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570EE" w14:textId="77777777" w:rsidR="005F3422" w:rsidRDefault="005F3422" w:rsidP="005F3422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финансирования Опорного центра</w:t>
      </w:r>
    </w:p>
    <w:p w14:paraId="0E6A3979" w14:textId="77777777" w:rsidR="005F3422" w:rsidRDefault="005F3422" w:rsidP="005F3422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2B96B9" w14:textId="77777777" w:rsidR="005F3422" w:rsidRDefault="005F3422" w:rsidP="005F3422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Финансирование деятельности Опорного центра осуществляется в соответствии с требованиями бюджетного законодательства.</w:t>
      </w:r>
    </w:p>
    <w:p w14:paraId="4F4200C9" w14:textId="77777777" w:rsidR="00057796" w:rsidRDefault="00057796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50719" w14:textId="77777777" w:rsidR="00400FED" w:rsidRDefault="00400FED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E0905" w14:textId="77777777" w:rsidR="00F16595" w:rsidRDefault="00F16595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CF4D5" w14:textId="77777777" w:rsidR="00AC1FC1" w:rsidRDefault="00AC1FC1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97E6D" w14:textId="77777777" w:rsidR="00FD73BE" w:rsidRDefault="00FD73BE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3D66C" w14:textId="77777777" w:rsidR="00DF7EE8" w:rsidRDefault="00DF7EE8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590E7" w14:textId="77777777" w:rsidR="00DF7EE8" w:rsidRPr="009C7D6A" w:rsidRDefault="00DF7EE8" w:rsidP="003F7AD5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7EE8" w:rsidRPr="009C7D6A" w:rsidSect="00203D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FD"/>
    <w:rsid w:val="00002739"/>
    <w:rsid w:val="0005573E"/>
    <w:rsid w:val="00057796"/>
    <w:rsid w:val="00110ED7"/>
    <w:rsid w:val="001B3AFD"/>
    <w:rsid w:val="00203D33"/>
    <w:rsid w:val="003070B0"/>
    <w:rsid w:val="00363700"/>
    <w:rsid w:val="00392A8D"/>
    <w:rsid w:val="003B3FE1"/>
    <w:rsid w:val="003D6D7D"/>
    <w:rsid w:val="003E73DE"/>
    <w:rsid w:val="003F7AD5"/>
    <w:rsid w:val="00400FED"/>
    <w:rsid w:val="004D33FC"/>
    <w:rsid w:val="00544FB2"/>
    <w:rsid w:val="005D7FC7"/>
    <w:rsid w:val="005F3422"/>
    <w:rsid w:val="006000FF"/>
    <w:rsid w:val="00634DD3"/>
    <w:rsid w:val="00677161"/>
    <w:rsid w:val="0078105D"/>
    <w:rsid w:val="007978F0"/>
    <w:rsid w:val="007C6C31"/>
    <w:rsid w:val="00852CD4"/>
    <w:rsid w:val="00865FE6"/>
    <w:rsid w:val="009A029D"/>
    <w:rsid w:val="009C7D6A"/>
    <w:rsid w:val="009F5C65"/>
    <w:rsid w:val="00A02415"/>
    <w:rsid w:val="00A20C1A"/>
    <w:rsid w:val="00A74AF5"/>
    <w:rsid w:val="00AC1FC1"/>
    <w:rsid w:val="00B143F9"/>
    <w:rsid w:val="00C52355"/>
    <w:rsid w:val="00CD371F"/>
    <w:rsid w:val="00DF7EE8"/>
    <w:rsid w:val="00F16595"/>
    <w:rsid w:val="00F445FD"/>
    <w:rsid w:val="00F64397"/>
    <w:rsid w:val="00FB43FE"/>
    <w:rsid w:val="00FD4AFA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6D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1487</Words>
  <Characters>8479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Фоменко</cp:lastModifiedBy>
  <cp:revision>4</cp:revision>
  <cp:lastPrinted>2021-03-26T13:51:00Z</cp:lastPrinted>
  <dcterms:created xsi:type="dcterms:W3CDTF">2021-02-02T14:39:00Z</dcterms:created>
  <dcterms:modified xsi:type="dcterms:W3CDTF">2021-03-26T13:53:00Z</dcterms:modified>
</cp:coreProperties>
</file>